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DB" w:rsidRPr="002A1E48" w:rsidRDefault="00F113DB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13DB" w:rsidRPr="002A1E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3DB" w:rsidRPr="002A1E48" w:rsidRDefault="00F113DB">
            <w:pPr>
              <w:pStyle w:val="ConsPlusNormal"/>
              <w:rPr>
                <w:rFonts w:ascii="Times New Roman" w:hAnsi="Times New Roman" w:cs="Times New Roman"/>
              </w:rPr>
            </w:pPr>
            <w:r w:rsidRPr="002A1E48">
              <w:rPr>
                <w:rFonts w:ascii="Times New Roman" w:hAnsi="Times New Roman" w:cs="Times New Roman"/>
              </w:rPr>
              <w:t>12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3DB" w:rsidRPr="002A1E48" w:rsidRDefault="00F113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A1E48">
              <w:rPr>
                <w:rFonts w:ascii="Times New Roman" w:hAnsi="Times New Roman" w:cs="Times New Roman"/>
              </w:rPr>
              <w:t>N 586-ФЗ</w:t>
            </w:r>
          </w:p>
        </w:tc>
      </w:tr>
    </w:tbl>
    <w:p w:rsidR="00F113DB" w:rsidRPr="002A1E48" w:rsidRDefault="00F113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13DB" w:rsidRPr="002A1E48" w:rsidRDefault="00F113DB">
      <w:pPr>
        <w:pStyle w:val="ConsPlusNormal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РОССИЙСКАЯ ФЕДЕРАЦИЯ</w:t>
      </w: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ФЕДЕРАЛЬНЫЙ ЗАКОН</w:t>
      </w: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О ВНЕСЕНИИ ИЗМЕНЕНИЙ</w:t>
      </w: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В СТАТЬИ 12 И 15 ЗАКОНА РОССИЙСКОЙ ФЕДЕРАЦИИ</w:t>
      </w:r>
    </w:p>
    <w:p w:rsidR="00F113DB" w:rsidRPr="002A1E48" w:rsidRDefault="00F113DB">
      <w:pPr>
        <w:pStyle w:val="ConsPlusTitle"/>
        <w:jc w:val="center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"О ТОРГОВО-ПРОМЫШЛЕННЫХ ПАЛАТАХ В РОССИЙСКОЙ ФЕДЕРАЦИИ"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Принят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Государственной Думой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5 декабря 2023 года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Одобрен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Советом Федерации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7 декабря 2023 года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Статья 1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Внести в </w:t>
      </w:r>
      <w:hyperlink r:id="rId4">
        <w:r w:rsidRPr="002A1E48">
          <w:rPr>
            <w:rFonts w:ascii="Times New Roman" w:hAnsi="Times New Roman" w:cs="Times New Roman"/>
          </w:rPr>
          <w:t>Закон</w:t>
        </w:r>
      </w:hyperlink>
      <w:r w:rsidRPr="002A1E48">
        <w:rPr>
          <w:rFonts w:ascii="Times New Roman" w:hAnsi="Times New Roman" w:cs="Times New Roman"/>
        </w:rPr>
        <w:t xml:space="preserve"> Российской Федерации от 7 июля 1993 года N 5340-I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1309; Собрание законодательства Российской Федерации, 2014, N 19, ст. 2311; 2016, N 1, ст. 71; 2020, N 44, ст. 6891; 2022, N 18, ст. 3019) следующие изменения: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1) </w:t>
      </w:r>
      <w:hyperlink r:id="rId5">
        <w:r w:rsidRPr="002A1E48">
          <w:rPr>
            <w:rFonts w:ascii="Times New Roman" w:hAnsi="Times New Roman" w:cs="Times New Roman"/>
          </w:rPr>
          <w:t>подпункт "и" пункта 1 статьи 12</w:t>
        </w:r>
      </w:hyperlink>
      <w:r w:rsidRPr="002A1E48">
        <w:rPr>
          <w:rFonts w:ascii="Times New Roman" w:hAnsi="Times New Roman" w:cs="Times New Roman"/>
        </w:rPr>
        <w:t xml:space="preserve"> дополнить словами ", в порядке, определяемом статьей 15 настоящего Закона";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2) в </w:t>
      </w:r>
      <w:hyperlink r:id="rId6">
        <w:r w:rsidRPr="002A1E48">
          <w:rPr>
            <w:rFonts w:ascii="Times New Roman" w:hAnsi="Times New Roman" w:cs="Times New Roman"/>
          </w:rPr>
          <w:t>пункте 3 статьи 15</w:t>
        </w:r>
      </w:hyperlink>
      <w:r w:rsidRPr="002A1E48">
        <w:rPr>
          <w:rFonts w:ascii="Times New Roman" w:hAnsi="Times New Roman" w:cs="Times New Roman"/>
        </w:rPr>
        <w:t>: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а) </w:t>
      </w:r>
      <w:hyperlink r:id="rId7">
        <w:r w:rsidRPr="002A1E48">
          <w:rPr>
            <w:rFonts w:ascii="Times New Roman" w:hAnsi="Times New Roman" w:cs="Times New Roman"/>
          </w:rPr>
          <w:t>подпункт "б"</w:t>
        </w:r>
      </w:hyperlink>
      <w:r w:rsidRPr="002A1E48">
        <w:rPr>
          <w:rFonts w:ascii="Times New Roman" w:hAnsi="Times New Roman" w:cs="Times New Roman"/>
        </w:rPr>
        <w:t xml:space="preserve"> изложить в следующей редакции: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"б) выдает сертификаты о происхождении товаров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порядок выдачи торгово-промышленными палатами сертификатов о происхождении товаров, предусматривающий в том числе выдачу сертификатов о происхождении товаров либо принятие решений об отказе в выдаче таких сертификатов в срок не более чем пять рабочих дней с даты получения заявления о выдаче сертификата о происхождении товара, а также исчерпывающий перечень случаев, при которых течение данного срока приостанавливается;";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б) </w:t>
      </w:r>
      <w:hyperlink r:id="rId8">
        <w:r w:rsidRPr="002A1E48">
          <w:rPr>
            <w:rFonts w:ascii="Times New Roman" w:hAnsi="Times New Roman" w:cs="Times New Roman"/>
          </w:rPr>
          <w:t>дополнить</w:t>
        </w:r>
      </w:hyperlink>
      <w:r w:rsidRPr="002A1E48">
        <w:rPr>
          <w:rFonts w:ascii="Times New Roman" w:hAnsi="Times New Roman" w:cs="Times New Roman"/>
        </w:rPr>
        <w:t xml:space="preserve"> подпунктами "б.1" и "б.2" следующего содержания: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"б.1) удостоверяет документы, связанные с осуществлением внешнеэкономической деятельности,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порядок и сроки удостоверения торгово-промышленными палатами документов, связанных с осуществлением внешнеэкономической деятельности, либо принятия решений об отказе в удостоверении торгово-промышленными палатами таких документов;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б.2) устанавливает стоимость выдачи торгово-промышленными палатами сертификатов о происхождении товаров и удостоверения торгово-промышленными палатами документов, связанных с осуществлением внешнеэкономической деятельности. Указанная стоимость может </w:t>
      </w:r>
      <w:r w:rsidRPr="002A1E48">
        <w:rPr>
          <w:rFonts w:ascii="Times New Roman" w:hAnsi="Times New Roman" w:cs="Times New Roman"/>
        </w:rPr>
        <w:lastRenderedPageBreak/>
        <w:t>быть изменена не чаще одного раза в год в пределах увеличения индекса потребительских цен, рассчитываемого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Федерации;".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Статья 2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1. Настоящий Федеральный закон вступает в силу по истечении пятнадцати дней после дня его официального опубликования.</w:t>
      </w:r>
    </w:p>
    <w:p w:rsidR="00F113DB" w:rsidRPr="002A1E48" w:rsidRDefault="00F113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 xml:space="preserve">2. Установить, что Торгово-промышленная палата Российской Федерации в соответствии с </w:t>
      </w:r>
      <w:hyperlink r:id="rId9">
        <w:r w:rsidRPr="002A1E48">
          <w:rPr>
            <w:rFonts w:ascii="Times New Roman" w:hAnsi="Times New Roman" w:cs="Times New Roman"/>
          </w:rPr>
          <w:t>подпунктом "б.2" пункта 3 статьи 15</w:t>
        </w:r>
      </w:hyperlink>
      <w:r w:rsidRPr="002A1E48">
        <w:rPr>
          <w:rFonts w:ascii="Times New Roman" w:hAnsi="Times New Roman" w:cs="Times New Roman"/>
        </w:rPr>
        <w:t xml:space="preserve"> Закона Российской Федерации от 7 июля 1993 года N 5340-I "О торгово-промышленных палатах в Российской Федерации" в течение пятнадцати дней после дня вступления в силу настоящего Федерального закона устанавливает стоимость выдачи торгово-промышленными палатами сертификатов о происхождении товаров и удостоверения торгово-промышленными палатами документов, связанных с осуществлением внешнеэкономической деятельности, которая не должна превышать стоимость оказания таких услуг, применявшуюся торгово-промышленными палатами по состоянию на день вступления в силу настоящего Федерального закона.</w:t>
      </w:r>
    </w:p>
    <w:p w:rsidR="00F113DB" w:rsidRPr="002A1E48" w:rsidRDefault="00F113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Президент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Российской Федерации</w:t>
      </w:r>
    </w:p>
    <w:p w:rsidR="00F113DB" w:rsidRPr="002A1E48" w:rsidRDefault="00F113DB">
      <w:pPr>
        <w:pStyle w:val="ConsPlusNormal"/>
        <w:jc w:val="right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В.ПУТИН</w:t>
      </w:r>
    </w:p>
    <w:p w:rsidR="00F113DB" w:rsidRPr="002A1E48" w:rsidRDefault="00F113DB">
      <w:pPr>
        <w:pStyle w:val="ConsPlusNormal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Москва, Кремль</w:t>
      </w:r>
    </w:p>
    <w:p w:rsidR="00F113DB" w:rsidRPr="002A1E48" w:rsidRDefault="00F113DB">
      <w:pPr>
        <w:pStyle w:val="ConsPlusNormal"/>
        <w:spacing w:before="220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12 декабря 2023 года</w:t>
      </w:r>
    </w:p>
    <w:p w:rsidR="00F113DB" w:rsidRPr="002A1E48" w:rsidRDefault="00F113DB">
      <w:pPr>
        <w:pStyle w:val="ConsPlusNormal"/>
        <w:spacing w:before="220"/>
        <w:rPr>
          <w:rFonts w:ascii="Times New Roman" w:hAnsi="Times New Roman" w:cs="Times New Roman"/>
        </w:rPr>
      </w:pPr>
      <w:r w:rsidRPr="002A1E48">
        <w:rPr>
          <w:rFonts w:ascii="Times New Roman" w:hAnsi="Times New Roman" w:cs="Times New Roman"/>
        </w:rPr>
        <w:t>N 586-ФЗ</w:t>
      </w:r>
    </w:p>
    <w:p w:rsidR="00F113DB" w:rsidRPr="002A1E48" w:rsidRDefault="00F113DB">
      <w:pPr>
        <w:pStyle w:val="ConsPlusNormal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jc w:val="both"/>
        <w:rPr>
          <w:rFonts w:ascii="Times New Roman" w:hAnsi="Times New Roman" w:cs="Times New Roman"/>
        </w:rPr>
      </w:pPr>
    </w:p>
    <w:p w:rsidR="00F113DB" w:rsidRPr="002A1E48" w:rsidRDefault="00F113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250EA" w:rsidRPr="002A1E48" w:rsidRDefault="00E250EA">
      <w:pPr>
        <w:rPr>
          <w:rFonts w:ascii="Times New Roman" w:hAnsi="Times New Roman" w:cs="Times New Roman"/>
        </w:rPr>
      </w:pPr>
    </w:p>
    <w:sectPr w:rsidR="00E250EA" w:rsidRPr="002A1E48" w:rsidSect="003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B"/>
    <w:rsid w:val="002A1E48"/>
    <w:rsid w:val="00E250EA"/>
    <w:rsid w:val="00F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277F-FC22-48ED-9863-CE863B7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E6A419A33D9AAC163D339E88D7FF393956C22C84EA8EDC92BD4686C0553F6859B3D2B9AE6ABD5985AEC6E705E13ABA79AE7B3E6CAB825B3r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BE6A419A33D9AAC163D339E88D7FF393956C22C84EA8EDC92BD4686C0553F6859B3D2B9AE6ABD59E5AEC6E705E13ABA79AE7B3E6CAB825B3r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E6A419A33D9AAC163D339E88D7FF393956C22C84EA8EDC92BD4686C0553F6859B3D2B9AE6ABD5985AEC6E705E13ABA79AE7B3E6CAB825B3r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BE6A419A33D9AAC163D339E88D7FF393956C22C84EA8EDC92BD4686C0553F6859B3D2B9AE6ABD6985AEC6E705E13ABA79AE7B3E6CAB825B3r1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BE6A419A33D9AAC163D339E88D7FF393956C22C84EA8EDC92BD4686C0553F6979B652798E6B7D3994FBA3F36B0r8O" TargetMode="External"/><Relationship Id="rId9" Type="http://schemas.openxmlformats.org/officeDocument/2006/relationships/hyperlink" Target="consultantplus://offline/ref=07BE6A419A33D9AAC163D339E88D7FF393926E21C54DA8EDC92BD4686C0553F6859B3D2B93EDFD83DF04B53D34151FABB986E6B3BF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2023-12-20T14:43:00Z</dcterms:created>
  <dcterms:modified xsi:type="dcterms:W3CDTF">2023-12-22T12:39:00Z</dcterms:modified>
</cp:coreProperties>
</file>